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8b7cd1b12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BILLABONG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BILLABONG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19198a05f4872"/>
      <w:footerReference xmlns:r="http://schemas.openxmlformats.org/officeDocument/2006/relationships" w:type="default" r:id="Re890597ea3a2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BILLABONG AS   ·   Org.nr 879 942 462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BILLABONG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19198a05f4872" /><Relationship Type="http://schemas.openxmlformats.org/officeDocument/2006/relationships/footer" Target="/word/footer1.xml" Id="Re890597ea3a24ed7" /></Relationships>
</file>