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244f08d63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EIRIK LARSSEN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EIRIK LARSSEN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b5d064cea43e1"/>
      <w:footerReference xmlns:r="http://schemas.openxmlformats.org/officeDocument/2006/relationships" w:type="default" r:id="R3ad14e041ac8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EIRIK LARSSEN AS   ·   Org.nr 888 642 102   ·   Kringenveien 7B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EIRIK LARSSEN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b5d064cea43e1" /><Relationship Type="http://schemas.openxmlformats.org/officeDocument/2006/relationships/footer" Target="/word/footer1.xml" Id="R3ad14e041ac8484a" /></Relationships>
</file>