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37445cc6864d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da28aefdf64e2c"/>
      <w:footerReference xmlns:r="http://schemas.openxmlformats.org/officeDocument/2006/relationships" w:type="default" r:id="R743dcd89e4a2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BAHIA AS   ·   Org.nr 899 231 422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a28aefdf64e2c" /><Relationship Type="http://schemas.openxmlformats.org/officeDocument/2006/relationships/footer" Target="/word/footer1.xml" Id="R743dcd89e4a247a9" /></Relationships>
</file>