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12bbc81b6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VESTRE AKER EIENDOMSSELSKAB AS</w:t>
      </w:r>
    </w:p>
    <w:sectPr>
      <w:headerReference xmlns:r="http://schemas.openxmlformats.org/officeDocument/2006/relationships" w:type="default" r:id="R01bf6d92affa44ea"/>
      <w:footerReference xmlns:r="http://schemas.openxmlformats.org/officeDocument/2006/relationships" w:type="default" r:id="Rcd4e3e4456ed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f6d92affa44ea" /><Relationship Type="http://schemas.openxmlformats.org/officeDocument/2006/relationships/footer" Target="/word/footer1.xml" Id="Rcd4e3e4456ed4af4" /></Relationships>
</file>