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8ab8c4c4642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 LYSAKER AS</w:t>
      </w:r>
    </w:p>
    <w:sectPr>
      <w:headerReference xmlns:r="http://schemas.openxmlformats.org/officeDocument/2006/relationships" w:type="default" r:id="R37258bc0a6804722"/>
      <w:footerReference xmlns:r="http://schemas.openxmlformats.org/officeDocument/2006/relationships" w:type="default" r:id="R480eae215895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58bc0a6804722" /><Relationship Type="http://schemas.openxmlformats.org/officeDocument/2006/relationships/footer" Target="/word/footer1.xml" Id="R480eae2158954621" /></Relationships>
</file>