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54c8fb6d349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77a1c974c467f"/>
      <w:footerReference xmlns:r="http://schemas.openxmlformats.org/officeDocument/2006/relationships" w:type="default" r:id="R707dfae5636f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MSV HOLDING AS   ·   Org.nr 919 252 243   ·   c/o Rune Asheim, Rådyrveien 32   ·   3124 TØNSBERG   ·   rune@asheim.biz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77a1c974c467f" /><Relationship Type="http://schemas.openxmlformats.org/officeDocument/2006/relationships/footer" Target="/word/footer1.xml" Id="R707dfae5636f4536" /></Relationships>
</file>