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bad7e266aa44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Gjettum,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GENS INVEST AS</w:t>
      </w:r>
    </w:p>
    <w:sectPr>
      <w:headerReference xmlns:r="http://schemas.openxmlformats.org/officeDocument/2006/relationships" w:type="default" r:id="R43c6c4bc1ae24cd1"/>
      <w:footerReference xmlns:r="http://schemas.openxmlformats.org/officeDocument/2006/relationships" w:type="default" r:id="R2cadc071c2c448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c6c4bc1ae24cd1" /><Relationship Type="http://schemas.openxmlformats.org/officeDocument/2006/relationships/footer" Target="/word/footer1.xml" Id="R2cadc071c2c448e0" /></Relationships>
</file>