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76d734d8f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BENEDICTE WG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BENEDICTE WG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9682e21174df4"/>
      <w:footerReference xmlns:r="http://schemas.openxmlformats.org/officeDocument/2006/relationships" w:type="default" r:id="R19d5f6756d11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BENEDICTE WG AS   ·   Org.nr 921 036 205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BENEDICTE WG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9682e21174df4" /><Relationship Type="http://schemas.openxmlformats.org/officeDocument/2006/relationships/footer" Target="/word/footer1.xml" Id="R19d5f6756d1143c9" /></Relationships>
</file>