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c7d50b46e4c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Vesterålen,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NOMIS AS</w:t>
      </w:r>
    </w:p>
    <w:sectPr>
      <w:headerReference xmlns:r="http://schemas.openxmlformats.org/officeDocument/2006/relationships" w:type="default" r:id="R194022ea9ea64cc0"/>
      <w:footerReference xmlns:r="http://schemas.openxmlformats.org/officeDocument/2006/relationships" w:type="default" r:id="Rb84fb3b6edf14d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NOMIS AS   ·   Org.nr 924 868 821   ·   c/o Simon Pedersen, Bøveien 480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022ea9ea64cc0" /><Relationship Type="http://schemas.openxmlformats.org/officeDocument/2006/relationships/footer" Target="/word/footer1.xml" Id="Rb84fb3b6edf14dd5" /></Relationships>
</file>