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35ade709e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DAMOE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DAMOE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11a3d954d44eb"/>
      <w:footerReference xmlns:r="http://schemas.openxmlformats.org/officeDocument/2006/relationships" w:type="default" r:id="Rf48fb9296476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DAMOE INVEST AS   ·   Org.nr 925 331 627   ·   Eva Nansens vei 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11a3d954d44eb" /><Relationship Type="http://schemas.openxmlformats.org/officeDocument/2006/relationships/footer" Target="/word/footer1.xml" Id="Rf48fb92964764f7a" /></Relationships>
</file>