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06deea8cc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GOBLE INVEST AS</w:t>
      </w:r>
    </w:p>
    <w:sectPr>
      <w:headerReference xmlns:r="http://schemas.openxmlformats.org/officeDocument/2006/relationships" w:type="default" r:id="R964e85ba4646418e"/>
      <w:footerReference xmlns:r="http://schemas.openxmlformats.org/officeDocument/2006/relationships" w:type="default" r:id="Ra7005803bfbf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GOBLE INVEST AS   ·   Org.nr 926 596 136   ·   c/o Aulie, Ulvikveien 43C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e85ba4646418e" /><Relationship Type="http://schemas.openxmlformats.org/officeDocument/2006/relationships/footer" Target="/word/footer1.xml" Id="Ra7005803bfbf4175" /></Relationships>
</file>