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e20ae34144c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 INVESTERING AS</w:t>
      </w:r>
    </w:p>
    <w:sectPr>
      <w:headerReference xmlns:r="http://schemas.openxmlformats.org/officeDocument/2006/relationships" w:type="default" r:id="R1d5c9c73a4e14552"/>
      <w:footerReference xmlns:r="http://schemas.openxmlformats.org/officeDocument/2006/relationships" w:type="default" r:id="R94ac61c50e70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 INVESTERING AS   ·   Org.nr 929 263 162   ·   Fylkeshuset   ·   4809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c9c73a4e14552" /><Relationship Type="http://schemas.openxmlformats.org/officeDocument/2006/relationships/footer" Target="/word/footer1.xml" Id="R94ac61c50e7044e5" /></Relationships>
</file>