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5c4ef9f18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adbe5fdee4213"/>
      <w:footerReference xmlns:r="http://schemas.openxmlformats.org/officeDocument/2006/relationships" w:type="default" r:id="R2c1087d95111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CONSULTING AS   ·   Org.nr 930 260 053   ·   Lynghaugen 26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adbe5fdee4213" /><Relationship Type="http://schemas.openxmlformats.org/officeDocument/2006/relationships/footer" Target="/word/footer1.xml" Id="R2c1087d95111492c" /></Relationships>
</file>