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d495c91e5d49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ØWM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Rånåsfoss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Rånåsfoss,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ØWM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8f2cd4fc964573"/>
      <w:footerReference xmlns:r="http://schemas.openxmlformats.org/officeDocument/2006/relationships" w:type="default" r:id="R0eb3d650ad6b45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ØWM HOLDING AS   ·   Org.nr 931 248 421   ·   Grønnbekkvegen 41   ·   1927 RÅNÅSFOSS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ØWM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8f2cd4fc964573" /><Relationship Type="http://schemas.openxmlformats.org/officeDocument/2006/relationships/footer" Target="/word/footer1.xml" Id="R0eb3d650ad6b45d1" /></Relationships>
</file>