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dc3f2441a42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6f47ff6c5e4df3"/>
      <w:footerReference xmlns:r="http://schemas.openxmlformats.org/officeDocument/2006/relationships" w:type="default" r:id="Rb4c673ab98bf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 GROUP AS   ·   Org.nr 934 540 182   ·   c/o Per Sangnæs, Einastranda 330   ·   2843 EINA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f47ff6c5e4df3" /><Relationship Type="http://schemas.openxmlformats.org/officeDocument/2006/relationships/footer" Target="/word/footer1.xml" Id="Rb4c673ab98bf48c7" /></Relationships>
</file>