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916692a5b94e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MOFR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MOFR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e485d29b2d45c8"/>
      <w:footerReference xmlns:r="http://schemas.openxmlformats.org/officeDocument/2006/relationships" w:type="default" r:id="R3cfbaa2d8d0b4c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MOFR INVEST AS   ·   Org.nr 934 967 607   ·   Moltestien 79   ·   4634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MOFR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e485d29b2d45c8" /><Relationship Type="http://schemas.openxmlformats.org/officeDocument/2006/relationships/footer" Target="/word/footer1.xml" Id="R3cfbaa2d8d0b4cbb" /></Relationships>
</file>