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9dfbbc2da41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FINSTENS INVEST AS</w:t>
      </w:r>
    </w:p>
    <w:sectPr>
      <w:headerReference xmlns:r="http://schemas.openxmlformats.org/officeDocument/2006/relationships" w:type="default" r:id="R9cedeb572f324274"/>
      <w:footerReference xmlns:r="http://schemas.openxmlformats.org/officeDocument/2006/relationships" w:type="default" r:id="R9fe53672b57c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deb572f324274" /><Relationship Type="http://schemas.openxmlformats.org/officeDocument/2006/relationships/footer" Target="/word/footer1.xml" Id="R9fe53672b57c4669" /></Relationships>
</file>