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23b652c77244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ASKER FARGEHANDEL AS</w:t>
      </w:r>
    </w:p>
    <w:sectPr>
      <w:headerReference xmlns:r="http://schemas.openxmlformats.org/officeDocument/2006/relationships" w:type="default" r:id="Rae9123a557794fff"/>
      <w:footerReference xmlns:r="http://schemas.openxmlformats.org/officeDocument/2006/relationships" w:type="default" r:id="R3dc0169ac74c47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FARGEHANDEL AS   ·   Org.nr 946 304 530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FARGEHANDEL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9123a557794fff" /><Relationship Type="http://schemas.openxmlformats.org/officeDocument/2006/relationships/footer" Target="/word/footer1.xml" Id="R3dc0169ac74c47cc" /></Relationships>
</file>