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514ee7d1c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MØLLEARB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MØLLEARB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ba1379c0543ce"/>
      <w:footerReference xmlns:r="http://schemas.openxmlformats.org/officeDocument/2006/relationships" w:type="default" r:id="Rbe3130f5427b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MØLLEARB FORENING   ·   Org.nr 975 696 650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MØLLEARB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ba1379c0543ce" /><Relationship Type="http://schemas.openxmlformats.org/officeDocument/2006/relationships/footer" Target="/word/footer1.xml" Id="Rbe3130f5427b4dd1" /></Relationships>
</file>