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ec473022e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TRANS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TRANS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cdc297d664135"/>
      <w:footerReference xmlns:r="http://schemas.openxmlformats.org/officeDocument/2006/relationships" w:type="default" r:id="Rebd112007a78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cdc297d664135" /><Relationship Type="http://schemas.openxmlformats.org/officeDocument/2006/relationships/footer" Target="/word/footer1.xml" Id="Rebd112007a784baf" /></Relationships>
</file>