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3dd1bd3c5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TRANS HEMNE AS</w:t>
      </w:r>
    </w:p>
    <w:sectPr>
      <w:headerReference xmlns:r="http://schemas.openxmlformats.org/officeDocument/2006/relationships" w:type="default" r:id="Rd5511d43664643fe"/>
      <w:footerReference xmlns:r="http://schemas.openxmlformats.org/officeDocument/2006/relationships" w:type="default" r:id="R8a8c3c742c35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11d43664643fe" /><Relationship Type="http://schemas.openxmlformats.org/officeDocument/2006/relationships/footer" Target="/word/footer1.xml" Id="R8a8c3c742c354520" /></Relationships>
</file>