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c1a39cb27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9bedd8ec445a0"/>
      <w:footerReference xmlns:r="http://schemas.openxmlformats.org/officeDocument/2006/relationships" w:type="default" r:id="R8af188f102ae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ELDSTAD EIENDOM AS   ·   Org.nr 981 134 435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9bedd8ec445a0" /><Relationship Type="http://schemas.openxmlformats.org/officeDocument/2006/relationships/footer" Target="/word/footer1.xml" Id="R8af188f102ae47e8" /></Relationships>
</file>