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1ebaa128a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SJØLUND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SJØLUND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73245b40a4ef0"/>
      <w:footerReference xmlns:r="http://schemas.openxmlformats.org/officeDocument/2006/relationships" w:type="default" r:id="Rad4347927651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SJØLUND EIENDOM AS   ·   Org.nr 982 833 140   ·   Sjølundvegen 7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SJØLUND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73245b40a4ef0" /><Relationship Type="http://schemas.openxmlformats.org/officeDocument/2006/relationships/footer" Target="/word/footer1.xml" Id="Rad43479276514793" /></Relationships>
</file>