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98aaf281f9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HARLEMA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HARLEMA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87ae496624b7d"/>
      <w:footerReference xmlns:r="http://schemas.openxmlformats.org/officeDocument/2006/relationships" w:type="default" r:id="R7f4f76c78417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HARLEMA AS   ·   Org.nr 983 729 428   ·   Gravarsveien 52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HARLEMA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87ae496624b7d" /><Relationship Type="http://schemas.openxmlformats.org/officeDocument/2006/relationships/footer" Target="/word/footer1.xml" Id="R7f4f76c78417427c" /></Relationships>
</file>