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2c88c5468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STUDENT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STUDENT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fc65829dc403c"/>
      <w:footerReference xmlns:r="http://schemas.openxmlformats.org/officeDocument/2006/relationships" w:type="default" r:id="Rda577f823d8f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STUDENT AS   ·   Org.nr 986 315 934   ·   Raveien 189B   ·   3184 BORRE   ·   www.studentsamskipnad.no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STUDENT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fc65829dc403c" /><Relationship Type="http://schemas.openxmlformats.org/officeDocument/2006/relationships/footer" Target="/word/footer1.xml" Id="Rda577f823d8f4f2f" /></Relationships>
</file>