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dd0badd5d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STEIRO HANSSEN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STEIRO HANSSEN AS</w:t>
      </w:r>
    </w:p>
    <w:sectPr>
      <w:headerReference xmlns:r="http://schemas.openxmlformats.org/officeDocument/2006/relationships" w:type="default" r:id="Rc2cfa972ee3e4f55"/>
      <w:footerReference xmlns:r="http://schemas.openxmlformats.org/officeDocument/2006/relationships" w:type="default" r:id="R50fdc91d73b5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STEIRO HANSSEN AS   ·   Org.nr 987 192 585   ·   Storhøggveien 15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STEIRO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fa972ee3e4f55" /><Relationship Type="http://schemas.openxmlformats.org/officeDocument/2006/relationships/footer" Target="/word/footer1.xml" Id="R50fdc91d73b54cae" /></Relationships>
</file>