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7cb6ed13e4c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LOEN AS</w:t>
      </w:r>
    </w:p>
    <w:sectPr>
      <w:headerReference xmlns:r="http://schemas.openxmlformats.org/officeDocument/2006/relationships" w:type="default" r:id="R204799f216c543b7"/>
      <w:footerReference xmlns:r="http://schemas.openxmlformats.org/officeDocument/2006/relationships" w:type="default" r:id="Rce152836d386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LOEN AS   ·   Org.nr 987 617 543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799f216c543b7" /><Relationship Type="http://schemas.openxmlformats.org/officeDocument/2006/relationships/footer" Target="/word/footer1.xml" Id="Rce152836d38647f0" /></Relationships>
</file>