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5a08765c34b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LOEN AS</w:t>
      </w:r>
    </w:p>
    <w:sectPr>
      <w:headerReference xmlns:r="http://schemas.openxmlformats.org/officeDocument/2006/relationships" w:type="default" r:id="R608e70581ec14e33"/>
      <w:footerReference xmlns:r="http://schemas.openxmlformats.org/officeDocument/2006/relationships" w:type="default" r:id="R1beddc66af5e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LOEN AS   ·   Org.nr 987 617 543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e70581ec14e33" /><Relationship Type="http://schemas.openxmlformats.org/officeDocument/2006/relationships/footer" Target="/word/footer1.xml" Id="R1beddc66af5e4086" /></Relationships>
</file>