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2684b2da4844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CARNESEN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CARNESEN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49b3c51e984027"/>
      <w:footerReference xmlns:r="http://schemas.openxmlformats.org/officeDocument/2006/relationships" w:type="default" r:id="R899f41e1860148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CARNESEN AS   ·   Org.nr 988 914 037   ·   c/o Christer Arnesen, Flaskebekkveien 118   ·   1452 NESODDTANGEN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CARNESEN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49b3c51e984027" /><Relationship Type="http://schemas.openxmlformats.org/officeDocument/2006/relationships/footer" Target="/word/footer1.xml" Id="R899f41e186014855" /></Relationships>
</file>