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5075080b2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a3f46bd5e451f"/>
      <w:footerReference xmlns:r="http://schemas.openxmlformats.org/officeDocument/2006/relationships" w:type="default" r:id="R9ba5dd83112d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CARLA HOLDING AS   ·   Org.nr 989 187 155   ·   Statsminister Michelsens veg 65G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a3f46bd5e451f" /><Relationship Type="http://schemas.openxmlformats.org/officeDocument/2006/relationships/footer" Target="/word/footer1.xml" Id="R9ba5dd83112d45b1" /></Relationships>
</file>