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2a12581cb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GØRAN EMILSEN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GØRAN EMILSEN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74eaf9b874622"/>
      <w:footerReference xmlns:r="http://schemas.openxmlformats.org/officeDocument/2006/relationships" w:type="default" r:id="Rfa3628655ecc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74eaf9b874622" /><Relationship Type="http://schemas.openxmlformats.org/officeDocument/2006/relationships/footer" Target="/word/footer1.xml" Id="Rfa3628655ecc48a2" /></Relationships>
</file>