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cade9e695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4d47be63e4899"/>
      <w:footerReference xmlns:r="http://schemas.openxmlformats.org/officeDocument/2006/relationships" w:type="default" r:id="R6162fc27549a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SVEKO INVEST AS   ·   Org.nr 989 446 452   ·   Kringsjåveien 11A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4d47be63e4899" /><Relationship Type="http://schemas.openxmlformats.org/officeDocument/2006/relationships/footer" Target="/word/footer1.xml" Id="R6162fc27549a4ee0" /></Relationships>
</file>