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fae1ff9fc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VALEN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VALEN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f63ded3e946bf"/>
      <w:footerReference xmlns:r="http://schemas.openxmlformats.org/officeDocument/2006/relationships" w:type="default" r:id="R16e9d92ad417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VALEN EIENDOMSUTVIKLING AS   ·   Org.nr 996 236 609   ·   Blåsen 3B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VALEN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f63ded3e946bf" /><Relationship Type="http://schemas.openxmlformats.org/officeDocument/2006/relationships/footer" Target="/word/footer1.xml" Id="R16e9d92ad4174065" /></Relationships>
</file>