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98221a9c9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CENTAUR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CENTAUR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c39b3d676f4525"/>
      <w:footerReference xmlns:r="http://schemas.openxmlformats.org/officeDocument/2006/relationships" w:type="default" r:id="R02fa01ab761a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CENTAUR INVEST AS   ·   Org.nr 996 954 072   ·   Hamnevegen 53   ·   5200 OS   ·   Tlf. 95 26 58 81   ·   frode@marthas.no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CENTAUR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39b3d676f4525" /><Relationship Type="http://schemas.openxmlformats.org/officeDocument/2006/relationships/footer" Target="/word/footer1.xml" Id="R02fa01ab761a45f6" /></Relationships>
</file>